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D61845" w:rsidRDefault="00D61845" w:rsidP="000D2387">
      <w:pPr>
        <w:jc w:val="center"/>
        <w:rPr>
          <w:rFonts w:ascii="Times New Roman" w:hAnsi="Times New Roman" w:cs="Times New Roman"/>
          <w:b/>
        </w:rPr>
      </w:pPr>
    </w:p>
    <w:p w:rsidR="000D2387" w:rsidRPr="00A47917" w:rsidRDefault="000D2387" w:rsidP="000D2387">
      <w:pPr>
        <w:jc w:val="center"/>
        <w:rPr>
          <w:rFonts w:ascii="Times New Roman" w:hAnsi="Times New Roman" w:cs="Times New Roman"/>
          <w:b/>
        </w:rPr>
      </w:pPr>
      <w:r w:rsidRPr="00A47917">
        <w:rPr>
          <w:rFonts w:ascii="Times New Roman" w:hAnsi="Times New Roman" w:cs="Times New Roman"/>
          <w:b/>
        </w:rPr>
        <w:t>RETIFICAÇÃO DE EDITAL –CHAMADA PÚBLICA-PNAE Nº 001/2019 – AQUISIÇÃO DE GÊNEROS ALIMENTÍCIOS- AGRICULTURA FAMILIAR.</w:t>
      </w:r>
    </w:p>
    <w:p w:rsidR="000D2387" w:rsidRPr="00A47917" w:rsidRDefault="000D2387" w:rsidP="000D2387">
      <w:pPr>
        <w:rPr>
          <w:rFonts w:ascii="Times New Roman" w:hAnsi="Times New Roman" w:cs="Times New Roman"/>
        </w:rPr>
      </w:pPr>
      <w:bookmarkStart w:id="0" w:name="_GoBack"/>
      <w:bookmarkEnd w:id="0"/>
    </w:p>
    <w:p w:rsidR="000D2387" w:rsidRPr="00A47917" w:rsidRDefault="000D2387" w:rsidP="000D2387">
      <w:pPr>
        <w:rPr>
          <w:rFonts w:ascii="Times New Roman" w:hAnsi="Times New Roman" w:cs="Times New Roman"/>
        </w:rPr>
      </w:pPr>
      <w:r w:rsidRPr="00A47917">
        <w:rPr>
          <w:rFonts w:ascii="Times New Roman" w:hAnsi="Times New Roman" w:cs="Times New Roman"/>
        </w:rPr>
        <w:t>Modifica</w:t>
      </w:r>
      <w:r>
        <w:rPr>
          <w:rFonts w:ascii="Times New Roman" w:hAnsi="Times New Roman" w:cs="Times New Roman"/>
        </w:rPr>
        <w:t>-se</w:t>
      </w:r>
      <w:r w:rsidRPr="00A47917">
        <w:rPr>
          <w:rFonts w:ascii="Times New Roman" w:hAnsi="Times New Roman" w:cs="Times New Roman"/>
        </w:rPr>
        <w:t xml:space="preserve"> o objeto d</w:t>
      </w:r>
      <w:r>
        <w:rPr>
          <w:rFonts w:ascii="Times New Roman" w:hAnsi="Times New Roman" w:cs="Times New Roman"/>
        </w:rPr>
        <w:t>a</w:t>
      </w:r>
      <w:r w:rsidRPr="00A47917">
        <w:rPr>
          <w:rFonts w:ascii="Times New Roman" w:hAnsi="Times New Roman" w:cs="Times New Roman"/>
        </w:rPr>
        <w:t xml:space="preserve"> </w:t>
      </w:r>
      <w:r w:rsidRPr="00A47917">
        <w:rPr>
          <w:rFonts w:ascii="Times New Roman" w:hAnsi="Times New Roman" w:cs="Times New Roman"/>
          <w:b/>
        </w:rPr>
        <w:t xml:space="preserve">CHAMADA PÚBLICA-PNAE Nº 001/2019 </w:t>
      </w:r>
      <w:r w:rsidRPr="00A47917">
        <w:rPr>
          <w:rFonts w:ascii="Times New Roman" w:hAnsi="Times New Roman" w:cs="Times New Roman"/>
        </w:rPr>
        <w:t xml:space="preserve">para </w:t>
      </w:r>
      <w:r w:rsidRPr="00A47917">
        <w:rPr>
          <w:rFonts w:ascii="Times New Roman" w:hAnsi="Times New Roman" w:cs="Times New Roman"/>
          <w:b/>
          <w:u w:val="single"/>
        </w:rPr>
        <w:t>aquisição de gêneros alimentícios diretamente da agricultura familiar e do empreendedorismo familiar rural</w:t>
      </w:r>
      <w:r w:rsidRPr="00A47917">
        <w:rPr>
          <w:rFonts w:ascii="Times New Roman" w:hAnsi="Times New Roman" w:cs="Times New Roman"/>
        </w:rPr>
        <w:t xml:space="preserve">, alterando a unidade dos itens 01, 12 e 30 da </w:t>
      </w:r>
      <w:r w:rsidRPr="00A47917">
        <w:rPr>
          <w:rFonts w:ascii="Times New Roman" w:hAnsi="Times New Roman" w:cs="Times New Roman"/>
          <w:b/>
        </w:rPr>
        <w:t>CARTA PROPOSTA</w:t>
      </w:r>
      <w:r w:rsidRPr="00A47917">
        <w:rPr>
          <w:rFonts w:ascii="Times New Roman" w:hAnsi="Times New Roman" w:cs="Times New Roman"/>
        </w:rPr>
        <w:t xml:space="preserve">. Os demais itens permanecem inalterados. </w:t>
      </w:r>
    </w:p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0D2387" w:rsidRDefault="000D2387" w:rsidP="000D2387">
      <w:pPr>
        <w:rPr>
          <w:rFonts w:ascii="Times New Roman" w:hAnsi="Times New Roman" w:cs="Times New Roman"/>
        </w:rPr>
      </w:pPr>
      <w:r w:rsidRPr="00A47917">
        <w:rPr>
          <w:rFonts w:ascii="Times New Roman" w:hAnsi="Times New Roman" w:cs="Times New Roman"/>
        </w:rPr>
        <w:t xml:space="preserve">Passa a viger a </w:t>
      </w:r>
      <w:r w:rsidRPr="00A47917">
        <w:rPr>
          <w:rFonts w:ascii="Times New Roman" w:hAnsi="Times New Roman" w:cs="Times New Roman"/>
          <w:b/>
        </w:rPr>
        <w:t>CARTA PROPOSTA</w:t>
      </w:r>
      <w:r w:rsidRPr="00A47917">
        <w:rPr>
          <w:rFonts w:ascii="Times New Roman" w:hAnsi="Times New Roman" w:cs="Times New Roman"/>
        </w:rPr>
        <w:t xml:space="preserve"> conforme segue; </w:t>
      </w:r>
    </w:p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B71A90" w:rsidRDefault="00B71A90"/>
    <w:tbl>
      <w:tblPr>
        <w:tblStyle w:val="Tabelacomgrade"/>
        <w:tblpPr w:leftFromText="141" w:rightFromText="141" w:vertAnchor="page" w:horzAnchor="margin" w:tblpXSpec="center" w:tblpY="4777"/>
        <w:tblW w:w="10627" w:type="dxa"/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6237"/>
        <w:gridCol w:w="1554"/>
      </w:tblGrid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ESPECIFICAÇÕES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Valor  de aquisição - R$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0D2387" w:rsidRDefault="000D2387" w:rsidP="00B71A90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0D2387">
              <w:rPr>
                <w:b/>
                <w:bCs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51" w:type="dxa"/>
          </w:tcPr>
          <w:p w:rsidR="000D2387" w:rsidRPr="000D2387" w:rsidRDefault="000D2387" w:rsidP="00B71A90">
            <w:pPr>
              <w:jc w:val="center"/>
              <w:rPr>
                <w:sz w:val="22"/>
                <w:szCs w:val="22"/>
                <w:highlight w:val="yellow"/>
              </w:rPr>
            </w:pPr>
            <w:r w:rsidRPr="000D2387">
              <w:rPr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1134" w:type="dxa"/>
          </w:tcPr>
          <w:p w:rsidR="000D2387" w:rsidRPr="000D2387" w:rsidRDefault="000D2387" w:rsidP="00B71A90">
            <w:pPr>
              <w:jc w:val="center"/>
              <w:rPr>
                <w:sz w:val="22"/>
                <w:szCs w:val="22"/>
                <w:highlight w:val="yellow"/>
              </w:rPr>
            </w:pPr>
            <w:r w:rsidRPr="000D2387">
              <w:rPr>
                <w:sz w:val="22"/>
                <w:szCs w:val="22"/>
                <w:highlight w:val="yellow"/>
              </w:rPr>
              <w:t>unidade</w:t>
            </w:r>
          </w:p>
        </w:tc>
        <w:tc>
          <w:tcPr>
            <w:tcW w:w="6237" w:type="dxa"/>
          </w:tcPr>
          <w:p w:rsidR="000D2387" w:rsidRPr="000D2387" w:rsidRDefault="000D2387" w:rsidP="00B71A90">
            <w:pPr>
              <w:rPr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>Alface</w:t>
            </w:r>
            <w:r w:rsidRPr="000D2387">
              <w:rPr>
                <w:sz w:val="22"/>
                <w:szCs w:val="22"/>
                <w:highlight w:val="yellow"/>
              </w:rPr>
              <w:t>, pés inteiros, tamanho médio, sem folhas externas, sem sinais de deterioração, de 1° qualidade.</w:t>
            </w:r>
          </w:p>
        </w:tc>
        <w:tc>
          <w:tcPr>
            <w:tcW w:w="1554" w:type="dxa"/>
          </w:tcPr>
          <w:p w:rsidR="000D2387" w:rsidRPr="000D2387" w:rsidRDefault="000D2387" w:rsidP="00B71A9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>1,95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proofErr w:type="spellStart"/>
            <w:r w:rsidRPr="00A47917">
              <w:rPr>
                <w:sz w:val="22"/>
                <w:szCs w:val="22"/>
              </w:rPr>
              <w:t>Unid</w:t>
            </w:r>
            <w:proofErr w:type="spellEnd"/>
            <w:r w:rsidRPr="00A47917">
              <w:rPr>
                <w:sz w:val="22"/>
                <w:szCs w:val="22"/>
              </w:rPr>
              <w:t xml:space="preserve"> (cabeça)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Alho, </w:t>
            </w:r>
            <w:r w:rsidRPr="00A47917">
              <w:rPr>
                <w:sz w:val="22"/>
                <w:szCs w:val="22"/>
              </w:rPr>
              <w:t>com peso na faixa de 50g a 70g a unidade (cabeça), de 1° qualidade, odor e características própria</w:t>
            </w:r>
            <w:r w:rsidRPr="00A47917">
              <w:rPr>
                <w:b/>
                <w:sz w:val="22"/>
                <w:szCs w:val="22"/>
              </w:rPr>
              <w:t>.</w:t>
            </w:r>
            <w:r w:rsidRPr="00A47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2,64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Pacotes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Amendoim tipo </w:t>
            </w:r>
            <w:proofErr w:type="spellStart"/>
            <w:r w:rsidRPr="00A47917">
              <w:rPr>
                <w:b/>
                <w:sz w:val="22"/>
                <w:szCs w:val="22"/>
              </w:rPr>
              <w:t>Cri-cri</w:t>
            </w:r>
            <w:proofErr w:type="spellEnd"/>
            <w:r w:rsidRPr="00A47917">
              <w:rPr>
                <w:b/>
                <w:sz w:val="22"/>
                <w:szCs w:val="22"/>
              </w:rPr>
              <w:t>,</w:t>
            </w:r>
            <w:r w:rsidRPr="00A47917">
              <w:rPr>
                <w:sz w:val="22"/>
                <w:szCs w:val="22"/>
              </w:rPr>
              <w:t xml:space="preserve"> pacote de 90 g, produto natural, sem conservantes, embalagem resistente com data de fabricação e prazo de validade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2,45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Batata doce</w:t>
            </w:r>
            <w:r w:rsidRPr="00A47917">
              <w:rPr>
                <w:sz w:val="22"/>
                <w:szCs w:val="22"/>
              </w:rPr>
              <w:t xml:space="preserve">, boa qualidade, não murcha, lavada.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3,69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Litros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Bebida láctea</w:t>
            </w:r>
            <w:r w:rsidRPr="00A47917">
              <w:rPr>
                <w:sz w:val="22"/>
                <w:szCs w:val="22"/>
              </w:rPr>
              <w:t>, sabores variados embalagem de 1 litro, resistente, resfriado na temperatura adequada, com data de fabricação e prazo de validade mínima de 30 dias da entrega e informação nutricional no rotulo.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3,14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Beterraba</w:t>
            </w:r>
            <w:r w:rsidRPr="00A47917">
              <w:rPr>
                <w:sz w:val="22"/>
                <w:szCs w:val="22"/>
              </w:rPr>
              <w:t xml:space="preserve"> inteira, lavada, fresca, sem sinais de deterioração.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3,50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Bolacha doce de diversos sabores</w:t>
            </w:r>
            <w:r w:rsidRPr="00A47917">
              <w:rPr>
                <w:sz w:val="22"/>
                <w:szCs w:val="22"/>
              </w:rPr>
              <w:t xml:space="preserve">, pacotes de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A47917">
                <w:rPr>
                  <w:sz w:val="22"/>
                  <w:szCs w:val="22"/>
                </w:rPr>
                <w:t>1 kg</w:t>
              </w:r>
            </w:smartTag>
            <w:r w:rsidRPr="00A47917">
              <w:rPr>
                <w:sz w:val="22"/>
                <w:szCs w:val="22"/>
              </w:rPr>
              <w:t>, de boa qualidade, macias, embalagem plástica, transparente e resistente, com data de fabricação e prazo de validade.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18,16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Unidades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Brócolis,</w:t>
            </w:r>
            <w:r w:rsidRPr="00A47917">
              <w:rPr>
                <w:sz w:val="22"/>
                <w:szCs w:val="22"/>
              </w:rPr>
              <w:t xml:space="preserve"> de boa qualidade, sem sinais de deterioração, unidades com aproximadamente 500g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6,64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Carne de frango</w:t>
            </w:r>
            <w:r w:rsidRPr="00A47917">
              <w:rPr>
                <w:sz w:val="22"/>
                <w:szCs w:val="22"/>
              </w:rPr>
              <w:t>, coxa e sobre coxa, desossada, congelado.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6,86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Carne de frango, peito</w:t>
            </w:r>
            <w:r w:rsidRPr="00A47917">
              <w:rPr>
                <w:sz w:val="22"/>
                <w:szCs w:val="22"/>
              </w:rPr>
              <w:t>, sem osso e sem pele, congelado, embalagens de 1 kg.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10,12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Carne suína, sobre paleta, </w:t>
            </w:r>
            <w:r w:rsidRPr="00A47917">
              <w:rPr>
                <w:sz w:val="22"/>
                <w:szCs w:val="22"/>
              </w:rPr>
              <w:t>sem ossos, congelado (Copa Lombo)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11,16</w:t>
            </w: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0D2387" w:rsidRDefault="000D2387" w:rsidP="00B71A90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0D2387">
              <w:rPr>
                <w:b/>
                <w:bCs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851" w:type="dxa"/>
          </w:tcPr>
          <w:p w:rsidR="000D2387" w:rsidRPr="000D2387" w:rsidRDefault="000D2387" w:rsidP="00B71A90">
            <w:pPr>
              <w:rPr>
                <w:sz w:val="22"/>
                <w:szCs w:val="22"/>
                <w:highlight w:val="yellow"/>
              </w:rPr>
            </w:pPr>
            <w:r w:rsidRPr="000D2387">
              <w:rPr>
                <w:sz w:val="22"/>
                <w:szCs w:val="22"/>
                <w:highlight w:val="yellow"/>
              </w:rPr>
              <w:t xml:space="preserve">      40</w:t>
            </w:r>
          </w:p>
        </w:tc>
        <w:tc>
          <w:tcPr>
            <w:tcW w:w="1134" w:type="dxa"/>
          </w:tcPr>
          <w:p w:rsidR="000D2387" w:rsidRPr="000D2387" w:rsidRDefault="000D2387" w:rsidP="00B71A90">
            <w:pPr>
              <w:keepNext/>
              <w:jc w:val="center"/>
              <w:outlineLvl w:val="6"/>
              <w:rPr>
                <w:sz w:val="22"/>
                <w:szCs w:val="22"/>
                <w:highlight w:val="yellow"/>
              </w:rPr>
            </w:pPr>
            <w:r w:rsidRPr="000D2387">
              <w:rPr>
                <w:sz w:val="22"/>
                <w:szCs w:val="22"/>
                <w:highlight w:val="yellow"/>
              </w:rPr>
              <w:t>unidade</w:t>
            </w:r>
          </w:p>
        </w:tc>
        <w:tc>
          <w:tcPr>
            <w:tcW w:w="6237" w:type="dxa"/>
          </w:tcPr>
          <w:p w:rsidR="000D2387" w:rsidRPr="000D2387" w:rsidRDefault="000D2387" w:rsidP="00B71A90">
            <w:pPr>
              <w:rPr>
                <w:b/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 xml:space="preserve">Cebolinha verde, </w:t>
            </w:r>
            <w:r w:rsidRPr="000D2387">
              <w:rPr>
                <w:sz w:val="22"/>
                <w:szCs w:val="22"/>
                <w:highlight w:val="yellow"/>
              </w:rPr>
              <w:t>de 1° qualidade, verde, brilhante, textura e consistência de vegetal fresco, maços de aproximadamente 200g</w:t>
            </w:r>
          </w:p>
        </w:tc>
        <w:tc>
          <w:tcPr>
            <w:tcW w:w="1554" w:type="dxa"/>
          </w:tcPr>
          <w:p w:rsidR="000D2387" w:rsidRPr="000D2387" w:rsidRDefault="000D2387" w:rsidP="00B71A9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>1,94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Cenoura</w:t>
            </w:r>
            <w:r w:rsidRPr="00A47917">
              <w:rPr>
                <w:sz w:val="22"/>
                <w:szCs w:val="22"/>
              </w:rPr>
              <w:t xml:space="preserve"> inteira, lavada, firme, sem aspectos de deterioração.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3,42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Chuchu, tamanho médio,</w:t>
            </w:r>
            <w:r w:rsidRPr="00A47917">
              <w:rPr>
                <w:sz w:val="22"/>
                <w:szCs w:val="22"/>
              </w:rPr>
              <w:t xml:space="preserve"> de boa qualidade,</w:t>
            </w:r>
            <w:r w:rsidRPr="00A47917">
              <w:rPr>
                <w:color w:val="FF0000"/>
                <w:sz w:val="22"/>
                <w:szCs w:val="22"/>
              </w:rPr>
              <w:t xml:space="preserve"> </w:t>
            </w:r>
            <w:r w:rsidRPr="00A47917">
              <w:rPr>
                <w:sz w:val="22"/>
                <w:szCs w:val="22"/>
              </w:rPr>
              <w:t xml:space="preserve">vegetal firme e íntegro, textura e consistência de vegetal fresco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2,34</w:t>
            </w:r>
          </w:p>
        </w:tc>
      </w:tr>
      <w:tr w:rsidR="000D2387" w:rsidRPr="00A47917" w:rsidTr="00B71A90">
        <w:trPr>
          <w:trHeight w:val="425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Unidades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Couve flor</w:t>
            </w:r>
            <w:r w:rsidRPr="00A47917">
              <w:rPr>
                <w:sz w:val="22"/>
                <w:szCs w:val="22"/>
              </w:rPr>
              <w:t>, não murcha, sem sinais de deterioração de boa qualidade, unidades com aproximadamente 500g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5,14</w:t>
            </w: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Unidades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Cuca doce recheada caseira, diversos sabores – </w:t>
            </w:r>
            <w:r w:rsidRPr="00A47917">
              <w:rPr>
                <w:sz w:val="22"/>
                <w:szCs w:val="22"/>
              </w:rPr>
              <w:t>peso na faixa de</w:t>
            </w:r>
            <w:r w:rsidRPr="00A47917">
              <w:rPr>
                <w:b/>
                <w:sz w:val="22"/>
                <w:szCs w:val="22"/>
              </w:rPr>
              <w:t xml:space="preserve"> </w:t>
            </w:r>
            <w:r w:rsidRPr="00A47917">
              <w:rPr>
                <w:sz w:val="22"/>
                <w:szCs w:val="22"/>
              </w:rPr>
              <w:t xml:space="preserve">600 a 650g, embalagem reforçada, constando data de fabricação e prazo de validade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7,59</w:t>
            </w:r>
          </w:p>
        </w:tc>
      </w:tr>
      <w:tr w:rsidR="000D2387" w:rsidRPr="00A47917" w:rsidTr="00B71A90">
        <w:trPr>
          <w:trHeight w:val="311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Litros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Iogurte</w:t>
            </w:r>
            <w:r w:rsidRPr="00A47917">
              <w:rPr>
                <w:sz w:val="22"/>
                <w:szCs w:val="22"/>
              </w:rPr>
              <w:t xml:space="preserve"> poupa de morango embalagem de 1 litro resistente, resfriado na temperatura adequada, com data de fabricação e prazo de validade mínima de 30 dias da entrega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4,97</w:t>
            </w: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1.500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Unidades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Leite integral UHT longa vida</w:t>
            </w:r>
            <w:r w:rsidRPr="00A47917">
              <w:rPr>
                <w:sz w:val="22"/>
                <w:szCs w:val="22"/>
              </w:rPr>
              <w:t xml:space="preserve">, embalagens de 1 litro, embalagem integra, resistente, sem amassados, com data de fabricação e prazo de validade mínima de 3 meses a contar da entrega do produto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2,70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keepNext/>
              <w:jc w:val="center"/>
              <w:outlineLvl w:val="6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Mandioca descascada</w:t>
            </w:r>
            <w:r w:rsidRPr="00A47917">
              <w:rPr>
                <w:sz w:val="22"/>
                <w:szCs w:val="22"/>
              </w:rPr>
              <w:t xml:space="preserve"> e lavada, de </w:t>
            </w:r>
            <w:proofErr w:type="gramStart"/>
            <w:r w:rsidRPr="00A47917">
              <w:rPr>
                <w:sz w:val="22"/>
                <w:szCs w:val="22"/>
              </w:rPr>
              <w:t>boa  qualidade</w:t>
            </w:r>
            <w:proofErr w:type="gramEnd"/>
            <w:r w:rsidRPr="00A47917">
              <w:rPr>
                <w:sz w:val="22"/>
                <w:szCs w:val="22"/>
              </w:rPr>
              <w:t xml:space="preserve">, tubérculo firme e integro, textura e consistência de vegetal fresco, embalagem plástica de 1kg.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4,55</w:t>
            </w:r>
          </w:p>
        </w:tc>
      </w:tr>
      <w:tr w:rsidR="00B71A90" w:rsidRPr="00A47917" w:rsidTr="00B71A90">
        <w:trPr>
          <w:trHeight w:val="510"/>
        </w:trPr>
        <w:tc>
          <w:tcPr>
            <w:tcW w:w="10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Pr="00A47917" w:rsidRDefault="00B71A90" w:rsidP="00B71A90">
            <w:pPr>
              <w:jc w:val="center"/>
              <w:rPr>
                <w:b/>
              </w:rPr>
            </w:pPr>
          </w:p>
        </w:tc>
      </w:tr>
      <w:tr w:rsidR="00B71A90" w:rsidRPr="00A47917" w:rsidTr="00B71A90">
        <w:trPr>
          <w:trHeight w:val="1320"/>
        </w:trPr>
        <w:tc>
          <w:tcPr>
            <w:tcW w:w="10627" w:type="dxa"/>
            <w:gridSpan w:val="5"/>
            <w:tcBorders>
              <w:top w:val="nil"/>
              <w:left w:val="nil"/>
              <w:right w:val="nil"/>
            </w:tcBorders>
          </w:tcPr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Default="00B71A90" w:rsidP="00B71A90">
            <w:pPr>
              <w:jc w:val="center"/>
              <w:rPr>
                <w:b/>
              </w:rPr>
            </w:pPr>
          </w:p>
          <w:p w:rsidR="00B71A90" w:rsidRPr="00A47917" w:rsidRDefault="00B71A90" w:rsidP="00B71A90">
            <w:pPr>
              <w:jc w:val="center"/>
              <w:rPr>
                <w:b/>
              </w:rPr>
            </w:pP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Pacote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Massa caseira com ovos – </w:t>
            </w:r>
            <w:r w:rsidRPr="00A47917">
              <w:rPr>
                <w:sz w:val="22"/>
                <w:szCs w:val="22"/>
              </w:rPr>
              <w:t>tipo Espaguete/Talharim/</w:t>
            </w:r>
            <w:proofErr w:type="spellStart"/>
            <w:r w:rsidRPr="00A47917">
              <w:rPr>
                <w:sz w:val="22"/>
                <w:szCs w:val="22"/>
              </w:rPr>
              <w:t>Fettuccine</w:t>
            </w:r>
            <w:proofErr w:type="spellEnd"/>
            <w:r w:rsidRPr="00A47917">
              <w:rPr>
                <w:sz w:val="22"/>
                <w:szCs w:val="22"/>
              </w:rPr>
              <w:t xml:space="preserve"> embalagem (pacote) de 500 gramas, constando data de fabricação e prazo de validade e informação nutricional no rótulo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5,04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keepNext/>
              <w:outlineLvl w:val="6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Pote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Melado caseiro</w:t>
            </w:r>
            <w:r w:rsidRPr="00A47917">
              <w:rPr>
                <w:sz w:val="22"/>
                <w:szCs w:val="22"/>
              </w:rPr>
              <w:t xml:space="preserve"> – potes de 500g. de boa qualidade, embalado em potes resistentes e bem lacrados, com data de fabricação e prazo de validade. A cada entrega os potes deverão ser novos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5,54</w:t>
            </w: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Moranga </w:t>
            </w:r>
            <w:proofErr w:type="spellStart"/>
            <w:r w:rsidRPr="00A47917">
              <w:rPr>
                <w:b/>
                <w:sz w:val="22"/>
                <w:szCs w:val="22"/>
              </w:rPr>
              <w:t>Cabotiá</w:t>
            </w:r>
            <w:proofErr w:type="spellEnd"/>
            <w:r w:rsidRPr="00A47917">
              <w:rPr>
                <w:sz w:val="22"/>
                <w:szCs w:val="22"/>
              </w:rPr>
              <w:t>, boa qualidade, não murcha, madura, sem batidas e rachaduras.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2,66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Potes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Nata</w:t>
            </w:r>
            <w:r w:rsidRPr="00A47917">
              <w:rPr>
                <w:sz w:val="22"/>
                <w:szCs w:val="22"/>
              </w:rPr>
              <w:t xml:space="preserve">, pasteurizada, potes com 300 gr. de boa qualidade, lacrados com data de fabricação e prazo de validade e informação nutricional no pote.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5,73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Dúzia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Ovos de galinha colonial</w:t>
            </w:r>
            <w:r w:rsidRPr="00A47917">
              <w:rPr>
                <w:sz w:val="22"/>
                <w:szCs w:val="22"/>
              </w:rPr>
              <w:t>, de boa qualidade, não trincados, não quebrados, com odor agradável em grades específicas para armazenamento próprio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4,62</w:t>
            </w:r>
          </w:p>
        </w:tc>
      </w:tr>
      <w:tr w:rsidR="000D2387" w:rsidRPr="00A47917" w:rsidTr="00B71A90">
        <w:trPr>
          <w:trHeight w:val="872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 xml:space="preserve">Unidades 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Pão de milho – </w:t>
            </w:r>
            <w:r w:rsidRPr="00A47917">
              <w:rPr>
                <w:sz w:val="22"/>
                <w:szCs w:val="22"/>
              </w:rPr>
              <w:t>peso aproximado de 500 kg, não amassados, não mofados, em embalagens plásticas, transparentes, resistentes e bem fechadas.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6,64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Polvilho azedo, </w:t>
            </w:r>
            <w:proofErr w:type="spellStart"/>
            <w:r w:rsidRPr="00A47917">
              <w:rPr>
                <w:b/>
                <w:sz w:val="22"/>
                <w:szCs w:val="22"/>
              </w:rPr>
              <w:t>pct</w:t>
            </w:r>
            <w:proofErr w:type="spellEnd"/>
            <w:r w:rsidRPr="00A47917">
              <w:rPr>
                <w:b/>
                <w:sz w:val="22"/>
                <w:szCs w:val="22"/>
              </w:rPr>
              <w:t xml:space="preserve"> de 1 kg</w:t>
            </w:r>
            <w:r w:rsidRPr="00A47917">
              <w:rPr>
                <w:sz w:val="22"/>
                <w:szCs w:val="22"/>
              </w:rPr>
              <w:t xml:space="preserve"> embalagem reforçada, constando data de fabricação e prazo de validade e informação nutricional no rótulo, sem glúten. 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7,47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bCs/>
                <w:sz w:val="22"/>
                <w:szCs w:val="22"/>
              </w:rPr>
            </w:pPr>
            <w:r w:rsidRPr="00A47917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Poupa de fruta - </w:t>
            </w:r>
            <w:r w:rsidRPr="00A47917">
              <w:rPr>
                <w:sz w:val="22"/>
                <w:szCs w:val="22"/>
              </w:rPr>
              <w:t>para suco natural, congelado, embalagens de 1 kg, com data de fabricação e prazo de validade, sabores variados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15,45</w:t>
            </w:r>
          </w:p>
        </w:tc>
      </w:tr>
      <w:tr w:rsidR="000D2387" w:rsidRPr="00A47917" w:rsidTr="00B71A90"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Kg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 xml:space="preserve">Queijo </w:t>
            </w:r>
            <w:proofErr w:type="spellStart"/>
            <w:r w:rsidRPr="00A47917">
              <w:rPr>
                <w:b/>
                <w:sz w:val="22"/>
                <w:szCs w:val="22"/>
              </w:rPr>
              <w:t>Mussarela</w:t>
            </w:r>
            <w:proofErr w:type="spellEnd"/>
            <w:r w:rsidRPr="00A47917">
              <w:rPr>
                <w:b/>
                <w:sz w:val="22"/>
                <w:szCs w:val="22"/>
              </w:rPr>
              <w:t xml:space="preserve"> fatiado</w:t>
            </w:r>
            <w:r w:rsidRPr="00A47917">
              <w:rPr>
                <w:sz w:val="22"/>
                <w:szCs w:val="22"/>
              </w:rPr>
              <w:t>, embalagem a vácuo de 1kg, de boa qualidade,</w:t>
            </w:r>
            <w:r w:rsidRPr="00A47917">
              <w:rPr>
                <w:color w:val="FF0000"/>
                <w:sz w:val="22"/>
                <w:szCs w:val="22"/>
              </w:rPr>
              <w:t xml:space="preserve"> </w:t>
            </w:r>
            <w:r w:rsidRPr="00A47917">
              <w:rPr>
                <w:sz w:val="22"/>
                <w:szCs w:val="22"/>
              </w:rPr>
              <w:t>odor agradável, consistência firme, não deverá apresentar nenhum tipo de impurezas, cheiro forte e intenso não característico, coloração não características, manchas escuras ou verdes, não deve estar pegajoso, não deve apresentar sabor alterado, resfriado na temperatura adequada a legislação, com data de fabricação e prazo de validade</w:t>
            </w:r>
            <w:r w:rsidRPr="00A47917">
              <w:rPr>
                <w:color w:val="FF0000"/>
                <w:sz w:val="22"/>
                <w:szCs w:val="22"/>
              </w:rPr>
              <w:t xml:space="preserve"> </w:t>
            </w:r>
            <w:r w:rsidRPr="00A47917">
              <w:rPr>
                <w:sz w:val="22"/>
                <w:szCs w:val="22"/>
              </w:rPr>
              <w:t>mínima de 30 dias da entrega. Precedência comprovada de estabelecimento inspecionado.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25,29</w:t>
            </w: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0D2387" w:rsidRPr="00A47917" w:rsidRDefault="000D2387" w:rsidP="00B71A90">
            <w:pPr>
              <w:jc w:val="center"/>
              <w:rPr>
                <w:sz w:val="22"/>
                <w:szCs w:val="22"/>
              </w:rPr>
            </w:pPr>
            <w:r w:rsidRPr="00A47917">
              <w:rPr>
                <w:sz w:val="22"/>
                <w:szCs w:val="22"/>
              </w:rPr>
              <w:t>Unidades</w:t>
            </w:r>
          </w:p>
        </w:tc>
        <w:tc>
          <w:tcPr>
            <w:tcW w:w="6237" w:type="dxa"/>
          </w:tcPr>
          <w:p w:rsidR="000D2387" w:rsidRPr="00A47917" w:rsidRDefault="000D2387" w:rsidP="00B71A90">
            <w:pPr>
              <w:rPr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Repolho</w:t>
            </w:r>
            <w:r w:rsidRPr="00A47917">
              <w:rPr>
                <w:sz w:val="22"/>
                <w:szCs w:val="22"/>
              </w:rPr>
              <w:t xml:space="preserve"> inteiro, firme, sem as folhas externas, sem aspectos de deterioração. Unidades médias de aproximadamente 2 kg</w:t>
            </w:r>
          </w:p>
        </w:tc>
        <w:tc>
          <w:tcPr>
            <w:tcW w:w="1554" w:type="dxa"/>
          </w:tcPr>
          <w:p w:rsidR="000D2387" w:rsidRPr="00A47917" w:rsidRDefault="000D2387" w:rsidP="00B71A90">
            <w:pPr>
              <w:jc w:val="center"/>
              <w:rPr>
                <w:b/>
                <w:sz w:val="22"/>
                <w:szCs w:val="22"/>
              </w:rPr>
            </w:pPr>
            <w:r w:rsidRPr="00A47917">
              <w:rPr>
                <w:b/>
                <w:sz w:val="22"/>
                <w:szCs w:val="22"/>
              </w:rPr>
              <w:t>4,22</w:t>
            </w:r>
          </w:p>
        </w:tc>
      </w:tr>
      <w:tr w:rsidR="000D2387" w:rsidRPr="00A47917" w:rsidTr="00B71A90">
        <w:trPr>
          <w:trHeight w:val="194"/>
        </w:trPr>
        <w:tc>
          <w:tcPr>
            <w:tcW w:w="851" w:type="dxa"/>
          </w:tcPr>
          <w:p w:rsidR="000D2387" w:rsidRPr="000D2387" w:rsidRDefault="000D2387" w:rsidP="00B71A9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851" w:type="dxa"/>
          </w:tcPr>
          <w:p w:rsidR="000D2387" w:rsidRPr="000D2387" w:rsidRDefault="000D2387" w:rsidP="00B71A90">
            <w:pPr>
              <w:rPr>
                <w:sz w:val="22"/>
                <w:szCs w:val="22"/>
                <w:highlight w:val="yellow"/>
              </w:rPr>
            </w:pPr>
            <w:r w:rsidRPr="000D2387">
              <w:rPr>
                <w:sz w:val="22"/>
                <w:szCs w:val="22"/>
                <w:highlight w:val="yellow"/>
              </w:rPr>
              <w:t xml:space="preserve">     20</w:t>
            </w:r>
          </w:p>
        </w:tc>
        <w:tc>
          <w:tcPr>
            <w:tcW w:w="1134" w:type="dxa"/>
          </w:tcPr>
          <w:p w:rsidR="000D2387" w:rsidRPr="000D2387" w:rsidRDefault="000D2387" w:rsidP="00B71A90">
            <w:pPr>
              <w:keepNext/>
              <w:outlineLvl w:val="6"/>
              <w:rPr>
                <w:sz w:val="22"/>
                <w:szCs w:val="22"/>
                <w:highlight w:val="yellow"/>
              </w:rPr>
            </w:pPr>
            <w:r w:rsidRPr="000D2387">
              <w:rPr>
                <w:sz w:val="22"/>
                <w:szCs w:val="22"/>
                <w:highlight w:val="yellow"/>
              </w:rPr>
              <w:t>unidade</w:t>
            </w:r>
          </w:p>
        </w:tc>
        <w:tc>
          <w:tcPr>
            <w:tcW w:w="6237" w:type="dxa"/>
          </w:tcPr>
          <w:p w:rsidR="000D2387" w:rsidRPr="000D2387" w:rsidRDefault="000D2387" w:rsidP="00B71A90">
            <w:pPr>
              <w:rPr>
                <w:b/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>Salsa verde</w:t>
            </w:r>
            <w:r w:rsidRPr="000D2387">
              <w:rPr>
                <w:sz w:val="22"/>
                <w:szCs w:val="22"/>
                <w:highlight w:val="yellow"/>
              </w:rPr>
              <w:t xml:space="preserve"> de 1° qualidade, verde, brilhante, textura e consistência de vegetal fresco com odor e características específicas. </w:t>
            </w:r>
          </w:p>
        </w:tc>
        <w:tc>
          <w:tcPr>
            <w:tcW w:w="1554" w:type="dxa"/>
          </w:tcPr>
          <w:p w:rsidR="000D2387" w:rsidRPr="000D2387" w:rsidRDefault="000D2387" w:rsidP="00B71A9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2387">
              <w:rPr>
                <w:b/>
                <w:sz w:val="22"/>
                <w:szCs w:val="22"/>
                <w:highlight w:val="yellow"/>
              </w:rPr>
              <w:t>2,44</w:t>
            </w:r>
          </w:p>
        </w:tc>
      </w:tr>
    </w:tbl>
    <w:p w:rsidR="000D2387" w:rsidRDefault="000D2387" w:rsidP="000D2387"/>
    <w:p w:rsidR="000D2387" w:rsidRDefault="000D2387" w:rsidP="000D2387"/>
    <w:p w:rsidR="000D2387" w:rsidRDefault="000D2387"/>
    <w:p w:rsidR="00282814" w:rsidRDefault="00282814"/>
    <w:p w:rsidR="00282814" w:rsidRPr="00282814" w:rsidRDefault="00282814" w:rsidP="0028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14">
        <w:rPr>
          <w:rFonts w:ascii="Times New Roman" w:hAnsi="Times New Roman" w:cs="Times New Roman"/>
          <w:b/>
          <w:sz w:val="24"/>
          <w:szCs w:val="24"/>
        </w:rPr>
        <w:t>DIOGO SAMUEL RITTER</w:t>
      </w:r>
    </w:p>
    <w:p w:rsidR="00282814" w:rsidRDefault="00282814" w:rsidP="00282814">
      <w:pPr>
        <w:jc w:val="center"/>
      </w:pPr>
      <w:r>
        <w:rPr>
          <w:rFonts w:ascii="Times New Roman" w:hAnsi="Times New Roman" w:cs="Times New Roman"/>
          <w:sz w:val="24"/>
          <w:szCs w:val="24"/>
        </w:rPr>
        <w:t>PRESIDENTE DE LICITAÇ</w:t>
      </w:r>
      <w:r w:rsidR="00B71A90">
        <w:rPr>
          <w:rFonts w:ascii="Times New Roman" w:hAnsi="Times New Roman" w:cs="Times New Roman"/>
          <w:sz w:val="24"/>
          <w:szCs w:val="24"/>
        </w:rPr>
        <w:t>ÕES</w:t>
      </w:r>
    </w:p>
    <w:sectPr w:rsidR="00282814" w:rsidSect="00D61845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D5E" w:rsidRDefault="00CC3D5E" w:rsidP="000D2387">
      <w:r>
        <w:separator/>
      </w:r>
    </w:p>
  </w:endnote>
  <w:endnote w:type="continuationSeparator" w:id="0">
    <w:p w:rsidR="00CC3D5E" w:rsidRDefault="00CC3D5E" w:rsidP="000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D5E" w:rsidRDefault="00CC3D5E" w:rsidP="000D2387">
      <w:r>
        <w:separator/>
      </w:r>
    </w:p>
  </w:footnote>
  <w:footnote w:type="continuationSeparator" w:id="0">
    <w:p w:rsidR="00CC3D5E" w:rsidRDefault="00CC3D5E" w:rsidP="000D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87"/>
    <w:rsid w:val="000D2387"/>
    <w:rsid w:val="00282814"/>
    <w:rsid w:val="004B630C"/>
    <w:rsid w:val="00B40163"/>
    <w:rsid w:val="00B71A90"/>
    <w:rsid w:val="00CC3D5E"/>
    <w:rsid w:val="00D4688F"/>
    <w:rsid w:val="00D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626315"/>
  <w15:chartTrackingRefBased/>
  <w15:docId w15:val="{AC9AA4E5-28CE-4384-AA3C-F4035B76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87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2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2387"/>
  </w:style>
  <w:style w:type="paragraph" w:styleId="Rodap">
    <w:name w:val="footer"/>
    <w:basedOn w:val="Normal"/>
    <w:link w:val="RodapChar"/>
    <w:uiPriority w:val="99"/>
    <w:unhideWhenUsed/>
    <w:rsid w:val="000D2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387"/>
  </w:style>
  <w:style w:type="paragraph" w:styleId="Textodebalo">
    <w:name w:val="Balloon Text"/>
    <w:basedOn w:val="Normal"/>
    <w:link w:val="TextodebaloChar"/>
    <w:uiPriority w:val="99"/>
    <w:semiHidden/>
    <w:unhideWhenUsed/>
    <w:rsid w:val="00D618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90E7-5F5C-4A83-BCC2-2E8B1E53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2019-01-16T11:27:00Z</cp:lastPrinted>
  <dcterms:created xsi:type="dcterms:W3CDTF">2019-01-16T11:02:00Z</dcterms:created>
  <dcterms:modified xsi:type="dcterms:W3CDTF">2019-01-16T11:28:00Z</dcterms:modified>
</cp:coreProperties>
</file>